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19" w:rsidRPr="00846124" w:rsidRDefault="00846124" w:rsidP="00846124">
      <w:pPr>
        <w:jc w:val="center"/>
        <w:rPr>
          <w:rFonts w:ascii="Century Gothic" w:hAnsi="Century Gothic"/>
          <w:b/>
          <w:sz w:val="28"/>
          <w:szCs w:val="28"/>
        </w:rPr>
      </w:pPr>
      <w:r w:rsidRPr="00846124">
        <w:rPr>
          <w:rFonts w:ascii="Century Gothic" w:hAnsi="Century Gothic"/>
          <w:b/>
          <w:sz w:val="28"/>
          <w:szCs w:val="28"/>
        </w:rPr>
        <w:t>National verses State Governments</w:t>
      </w:r>
    </w:p>
    <w:p w:rsidR="00846124" w:rsidRDefault="00846124" w:rsidP="00846124">
      <w:pPr>
        <w:rPr>
          <w:rFonts w:ascii="Century Gothic" w:hAnsi="Century Gothic"/>
          <w:sz w:val="24"/>
          <w:szCs w:val="24"/>
        </w:rPr>
      </w:pPr>
      <w:r w:rsidRPr="00846124">
        <w:rPr>
          <w:rFonts w:ascii="Century Gothic" w:hAnsi="Century Gothic"/>
          <w:b/>
          <w:sz w:val="24"/>
          <w:szCs w:val="24"/>
        </w:rPr>
        <w:t>Directions</w:t>
      </w:r>
      <w:r>
        <w:rPr>
          <w:rFonts w:ascii="Century Gothic" w:hAnsi="Century Gothic"/>
          <w:sz w:val="24"/>
          <w:szCs w:val="24"/>
        </w:rPr>
        <w:t xml:space="preserve">:  In the t-chart below, compare the differences between the State and National government.  Complete the table at the bottom to show their shared powers.  </w:t>
      </w:r>
      <w:r w:rsidRPr="00846124">
        <w:rPr>
          <w:rFonts w:ascii="Century Gothic" w:hAnsi="Century Gothic"/>
          <w:b/>
          <w:sz w:val="24"/>
          <w:szCs w:val="24"/>
        </w:rPr>
        <w:t>Bullet Point</w:t>
      </w:r>
      <w:r>
        <w:rPr>
          <w:rFonts w:ascii="Century Gothic" w:hAnsi="Century Gothic"/>
          <w:sz w:val="24"/>
          <w:szCs w:val="24"/>
        </w:rPr>
        <w:t xml:space="preserve">!! </w:t>
      </w:r>
      <w:r w:rsidRPr="00846124">
        <w:rPr>
          <w:rFonts w:ascii="Century Gothic" w:hAnsi="Century Gothic"/>
          <w:sz w:val="24"/>
          <w:szCs w:val="24"/>
        </w:rPr>
        <w:sym w:font="Wingdings" w:char="F04A"/>
      </w:r>
      <w:r>
        <w:rPr>
          <w:rFonts w:ascii="Century Gothic" w:hAnsi="Century Gothic"/>
          <w:sz w:val="24"/>
          <w:szCs w:val="24"/>
        </w:rPr>
        <w:t xml:space="preserve"> Don’t forget to differentiate between the 3 branches!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6124" w:rsidTr="00846124">
        <w:tc>
          <w:tcPr>
            <w:tcW w:w="4675" w:type="dxa"/>
          </w:tcPr>
          <w:p w:rsidR="00846124" w:rsidRPr="00846124" w:rsidRDefault="00846124" w:rsidP="0084612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46124">
              <w:rPr>
                <w:rFonts w:ascii="Century Gothic" w:hAnsi="Century Gothic"/>
                <w:b/>
                <w:sz w:val="24"/>
                <w:szCs w:val="24"/>
              </w:rPr>
              <w:t>National</w:t>
            </w:r>
          </w:p>
        </w:tc>
        <w:tc>
          <w:tcPr>
            <w:tcW w:w="4675" w:type="dxa"/>
          </w:tcPr>
          <w:p w:rsidR="00846124" w:rsidRPr="00846124" w:rsidRDefault="00846124" w:rsidP="0084612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State</w:t>
            </w:r>
          </w:p>
        </w:tc>
      </w:tr>
      <w:tr w:rsidR="00846124" w:rsidTr="00846124">
        <w:tc>
          <w:tcPr>
            <w:tcW w:w="4675" w:type="dxa"/>
          </w:tcPr>
          <w:p w:rsidR="00846124" w:rsidRDefault="00846124" w:rsidP="0084612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46124" w:rsidRDefault="00846124" w:rsidP="0084612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46124" w:rsidRDefault="00846124" w:rsidP="0084612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46124" w:rsidRDefault="00846124" w:rsidP="0084612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46124" w:rsidRDefault="00846124" w:rsidP="0084612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46124" w:rsidRDefault="00846124" w:rsidP="0084612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46124" w:rsidRDefault="00846124" w:rsidP="0084612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46124" w:rsidRDefault="00846124" w:rsidP="0084612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46124" w:rsidRDefault="00846124" w:rsidP="0084612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46124" w:rsidRDefault="00846124" w:rsidP="0084612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46124" w:rsidRDefault="00846124" w:rsidP="0084612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46124" w:rsidRDefault="00846124" w:rsidP="0084612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46124" w:rsidRDefault="00846124" w:rsidP="0084612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46124" w:rsidRDefault="00846124" w:rsidP="0084612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46124" w:rsidRDefault="00846124" w:rsidP="0084612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46124" w:rsidRDefault="00846124" w:rsidP="0084612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46124" w:rsidRDefault="00846124" w:rsidP="0084612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46124" w:rsidRDefault="00846124" w:rsidP="0084612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46124" w:rsidRDefault="00846124" w:rsidP="0084612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46124" w:rsidRDefault="00846124" w:rsidP="0084612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46124" w:rsidRDefault="00846124" w:rsidP="0084612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46124" w:rsidRDefault="00846124" w:rsidP="008461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75" w:type="dxa"/>
          </w:tcPr>
          <w:p w:rsidR="00846124" w:rsidRDefault="00846124" w:rsidP="008461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46124" w:rsidRDefault="00846124" w:rsidP="00846124">
      <w:pPr>
        <w:rPr>
          <w:rFonts w:ascii="Century Gothic" w:hAnsi="Century Gothic"/>
          <w:sz w:val="24"/>
          <w:szCs w:val="24"/>
        </w:rPr>
      </w:pPr>
    </w:p>
    <w:p w:rsidR="00846124" w:rsidRDefault="00846124" w:rsidP="00846124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6124" w:rsidTr="00846124">
        <w:tc>
          <w:tcPr>
            <w:tcW w:w="9350" w:type="dxa"/>
          </w:tcPr>
          <w:p w:rsidR="00846124" w:rsidRPr="00846124" w:rsidRDefault="00846124" w:rsidP="0084612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46124">
              <w:rPr>
                <w:rFonts w:ascii="Century Gothic" w:hAnsi="Century Gothic"/>
                <w:b/>
                <w:sz w:val="24"/>
                <w:szCs w:val="24"/>
              </w:rPr>
              <w:t>Shared Powers</w:t>
            </w:r>
          </w:p>
          <w:p w:rsidR="00846124" w:rsidRDefault="00846124" w:rsidP="0084612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46124" w:rsidRDefault="00846124" w:rsidP="0084612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46124" w:rsidRDefault="00846124" w:rsidP="0084612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46124" w:rsidRDefault="00846124" w:rsidP="0084612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46124" w:rsidRDefault="00846124" w:rsidP="0084612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46124" w:rsidRDefault="00846124" w:rsidP="0084612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46124" w:rsidRDefault="00846124" w:rsidP="0084612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46124" w:rsidRDefault="00846124" w:rsidP="008461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46124" w:rsidRPr="00846124" w:rsidRDefault="00846124" w:rsidP="00846124">
      <w:pPr>
        <w:rPr>
          <w:rFonts w:ascii="Century Gothic" w:hAnsi="Century Gothic"/>
          <w:sz w:val="24"/>
          <w:szCs w:val="24"/>
        </w:rPr>
      </w:pPr>
    </w:p>
    <w:sectPr w:rsidR="00846124" w:rsidRPr="0084612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B1C" w:rsidRDefault="00967B1C" w:rsidP="00846124">
      <w:pPr>
        <w:spacing w:after="0" w:line="240" w:lineRule="auto"/>
      </w:pPr>
      <w:r>
        <w:separator/>
      </w:r>
    </w:p>
  </w:endnote>
  <w:endnote w:type="continuationSeparator" w:id="0">
    <w:p w:rsidR="00967B1C" w:rsidRDefault="00967B1C" w:rsidP="0084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B1C" w:rsidRDefault="00967B1C" w:rsidP="00846124">
      <w:pPr>
        <w:spacing w:after="0" w:line="240" w:lineRule="auto"/>
      </w:pPr>
      <w:r>
        <w:separator/>
      </w:r>
    </w:p>
  </w:footnote>
  <w:footnote w:type="continuationSeparator" w:id="0">
    <w:p w:rsidR="00967B1C" w:rsidRDefault="00967B1C" w:rsidP="00846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124" w:rsidRDefault="00846124">
    <w:pPr>
      <w:pStyle w:val="Header"/>
    </w:pPr>
    <w:r>
      <w:t>Name:  __________________________________________________ Date: _______________________</w:t>
    </w:r>
  </w:p>
  <w:p w:rsidR="00846124" w:rsidRDefault="008461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24"/>
    <w:rsid w:val="00577F9D"/>
    <w:rsid w:val="00846124"/>
    <w:rsid w:val="00967B1C"/>
    <w:rsid w:val="00A6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D86C"/>
  <w15:chartTrackingRefBased/>
  <w15:docId w15:val="{D1AA0604-8E2C-4DFF-9A9A-BEF34AD0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124"/>
  </w:style>
  <w:style w:type="paragraph" w:styleId="Footer">
    <w:name w:val="footer"/>
    <w:basedOn w:val="Normal"/>
    <w:link w:val="FooterChar"/>
    <w:uiPriority w:val="99"/>
    <w:unhideWhenUsed/>
    <w:rsid w:val="00846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124"/>
  </w:style>
  <w:style w:type="table" w:styleId="TableGrid">
    <w:name w:val="Table Grid"/>
    <w:basedOn w:val="TableNormal"/>
    <w:uiPriority w:val="39"/>
    <w:rsid w:val="00846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Gifford</dc:creator>
  <cp:keywords/>
  <dc:description/>
  <cp:lastModifiedBy>Elizabeth Gifford</cp:lastModifiedBy>
  <cp:revision>1</cp:revision>
  <dcterms:created xsi:type="dcterms:W3CDTF">2016-12-07T03:22:00Z</dcterms:created>
  <dcterms:modified xsi:type="dcterms:W3CDTF">2016-12-07T03:27:00Z</dcterms:modified>
</cp:coreProperties>
</file>